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48" w:rsidRDefault="00E93148" w:rsidP="00E93148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  <w:lang w:eastAsia="it-IT"/>
        </w:rPr>
      </w:pPr>
      <w:r>
        <w:rPr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  <w:lang w:eastAsia="it-IT"/>
        </w:rPr>
        <w:t>PARTOANALGESIA</w:t>
      </w:r>
    </w:p>
    <w:p w:rsidR="00E93148" w:rsidRPr="00E93148" w:rsidRDefault="00E93148" w:rsidP="00E93148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E93148">
        <w:rPr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  <w:lang w:eastAsia="it-IT"/>
        </w:rPr>
        <w:t>Come</w:t>
      </w:r>
      <w:r w:rsidRPr="00E93148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it-IT"/>
        </w:rPr>
        <w:t> </w:t>
      </w:r>
      <w:r w:rsidRPr="00E93148">
        <w:rPr>
          <w:rFonts w:ascii="Verdana" w:eastAsia="Times New Roman" w:hAnsi="Verdana" w:cs="Times New Roman"/>
          <w:b/>
          <w:bCs/>
          <w:color w:val="00C000"/>
          <w:kern w:val="36"/>
          <w:sz w:val="48"/>
          <w:szCs w:val="48"/>
          <w:lang w:eastAsia="it-IT"/>
        </w:rPr>
        <w:t>Quando</w:t>
      </w:r>
      <w:r w:rsidRPr="00E93148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it-IT"/>
        </w:rPr>
        <w:t> </w:t>
      </w:r>
      <w:proofErr w:type="spellStart"/>
      <w:r w:rsidRPr="00E93148">
        <w:rPr>
          <w:rFonts w:ascii="Verdana" w:eastAsia="Times New Roman" w:hAnsi="Verdana" w:cs="Times New Roman"/>
          <w:b/>
          <w:bCs/>
          <w:color w:val="C45911" w:themeColor="accent2" w:themeShade="BF"/>
          <w:kern w:val="36"/>
          <w:sz w:val="48"/>
          <w:szCs w:val="48"/>
          <w:lang w:eastAsia="it-IT"/>
        </w:rPr>
        <w:t>Perchè</w:t>
      </w:r>
      <w:proofErr w:type="spellEnd"/>
    </w:p>
    <w:p w:rsidR="00E93148" w:rsidRPr="00E93148" w:rsidRDefault="00E93148" w:rsidP="00E9314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296AF"/>
          <w:sz w:val="30"/>
          <w:szCs w:val="30"/>
          <w:lang w:eastAsia="it-IT"/>
        </w:rPr>
      </w:pPr>
      <w:r w:rsidRPr="00E93148">
        <w:rPr>
          <w:rFonts w:ascii="Arial" w:eastAsia="Times New Roman" w:hAnsi="Arial" w:cs="Arial"/>
          <w:noProof/>
          <w:color w:val="4296AF"/>
          <w:lang w:eastAsia="it-IT"/>
        </w:rPr>
        <w:drawing>
          <wp:inline distT="0" distB="0" distL="0" distR="0">
            <wp:extent cx="1813560" cy="1363980"/>
            <wp:effectExtent l="0" t="0" r="0" b="7620"/>
            <wp:docPr id="7" name="Immagine 7" descr="Cic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stasis_uploaded_614755068" descr="Cicog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48" w:rsidRPr="00E93148" w:rsidRDefault="00E93148" w:rsidP="00E9314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color w:val="000000"/>
          <w:lang w:eastAsia="it-IT"/>
        </w:rPr>
      </w:pPr>
      <w:r w:rsidRPr="00E93148">
        <w:rPr>
          <w:rFonts w:ascii="Verdana" w:eastAsia="Times New Roman" w:hAnsi="Verdana" w:cs="Times New Roman"/>
          <w:b/>
          <w:color w:val="000000"/>
          <w:lang w:eastAsia="it-IT"/>
        </w:rPr>
        <w:t>Presidio Ospedaliero di Lamezia Terme</w:t>
      </w:r>
    </w:p>
    <w:p w:rsidR="00E93148" w:rsidRDefault="00E93148" w:rsidP="00E9314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S</w:t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.C. di Anestesia e Rianimazione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Direttore DR ANNA MONARDO</w:t>
      </w:r>
    </w:p>
    <w:p w:rsidR="00E93148" w:rsidRPr="00E93148" w:rsidRDefault="00E93148" w:rsidP="00E9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in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 xml:space="preserve"> collaborazione con 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U.O.C di Ginecologia e Ostetricia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</w:p>
    <w:p w:rsidR="00E93148" w:rsidRPr="00E93148" w:rsidRDefault="00E93148" w:rsidP="00E931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2484120" cy="1768693"/>
            <wp:effectExtent l="0" t="0" r="0" b="3175"/>
            <wp:docPr id="6" name="Immagine 6" descr="Bi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stasis_uploaded_442966275" descr="Bimb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53" cy="17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48" w:rsidRPr="00E93148" w:rsidRDefault="00E93148" w:rsidP="00E93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93148" w:rsidRPr="00E93148" w:rsidRDefault="00E93148" w:rsidP="00E931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PERCHE’</w:t>
      </w:r>
    </w:p>
    <w:p w:rsidR="00E93148" w:rsidRPr="00E93148" w:rsidRDefault="00E93148" w:rsidP="00E931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Per o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ffrire alle Mamme l'opportunità di non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ffrire durante il parto 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aiuta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ndole a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dare alla luce un fi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glio il più serenamente possibile per via naturale.</w:t>
      </w:r>
    </w:p>
    <w:p w:rsidR="00E93148" w:rsidRPr="00E93148" w:rsidRDefault="00E93148" w:rsidP="00E9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Quindi</w:t>
      </w:r>
    </w:p>
    <w:p w:rsidR="00E93148" w:rsidRPr="00E93148" w:rsidRDefault="00E93148" w:rsidP="00E931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2857500" cy="2034540"/>
            <wp:effectExtent l="0" t="0" r="0" b="3810"/>
            <wp:docPr id="5" name="Immagine 5" descr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stasis_uploaded_593545708" descr="Figur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60" w:rsidRDefault="00E93148" w:rsidP="00E9314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</w:pP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A</w:t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 xml:space="preserve">nalgesia nel travaglio di </w:t>
      </w:r>
      <w:proofErr w:type="gramStart"/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parto: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Cos'è</w:t>
      </w:r>
      <w:proofErr w:type="gramEnd"/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?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                                                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E' la riduzione o la totale abolizione del dolore che, naturalmente, si presenta durante il travaglio di parto, mediante l'utilizzo di farmaci analgesici e anestetici, iniettati vicino all'emergenza delle radici nervose interessate.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</w:p>
    <w:p w:rsidR="00E93148" w:rsidRPr="00E93148" w:rsidRDefault="00E93148" w:rsidP="00E9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lastRenderedPageBreak/>
        <w:t>Quali vantaggi?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                                  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L'analgesia peridurale permette la scomparsa, o la sensibile riduzione, del dolore durante il travaglio, mantenendo, però, inalterata la sensibilità cutanea, la motilità e la sensazione di contrazione e di spinta. La madre è cosciente e rilassata, può camminare e collaborare con l'Ostetrica, partorendo attivamente ed in modo naturale.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Come si fa?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                     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L'esecuzione della metodica per l'analgesia è semplice, non è dolorosa e si esegue a travaglio avviato. La partoriente si posiziona sdraiata sul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 xml:space="preserve"> fi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 xml:space="preserve">anco, con le gambe e la testa piegate verso il tronco oppure seduta. Dopo aver accuratamente disinfettato la cute della schiena, si introduce, dopo anestesia locale, un ago in corrispondenza della colonna vertebrale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fino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 xml:space="preserve"> allo spazio peridurale, vicino alle radici nervose. Quindi si inserisce, attraverso l'ago, un sottilissimo tubicino di materiale plastico, che </w:t>
      </w:r>
      <w:proofErr w:type="gramStart"/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 xml:space="preserve">rimane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 xml:space="preserve"> fi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>ssato</w:t>
      </w:r>
      <w:proofErr w:type="gramEnd"/>
      <w:r w:rsidRPr="00E9314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it-IT"/>
        </w:rPr>
        <w:t xml:space="preserve"> in vicinanza dei nervi responsabili del dolore durante il travaglio e mediante il quale si somministrano i farmaci. Nel caso in cui si esegue anche l'analgesia spinale, il farmaco analgesico verrà iniettato direttamente, in unica dose, attraverso l'ago spinale.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</w:p>
    <w:p w:rsidR="00E93148" w:rsidRPr="00E93148" w:rsidRDefault="00E93148" w:rsidP="00E931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2857500" cy="1874520"/>
            <wp:effectExtent l="0" t="0" r="0" b="0"/>
            <wp:docPr id="4" name="Immagine 4" descr="Figu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stasis_uploaded_485255029" descr="Figur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48" w:rsidRPr="00E93148" w:rsidRDefault="00E93148" w:rsidP="00E9314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Quando si fa?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Ogni volta che una donna in gravidanza lo richieda. La gestante che intende servirsi dell'analgesia dovrà essere visitata dall'Anestesista durante l'ultimo mese di gravidanza. Se le condizioni cliniche e gli esami ematici lo permettono, in accordo con il proprio Ginecologo, la Donna darà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il suo consenso alla procedura fi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rmando un modulo apposito. All'inizio del travaglio, accertato dall'Ostetrica e dal </w:t>
      </w:r>
      <w:proofErr w:type="gramStart"/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Ginecologo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del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presidio di Lamezia Terme e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con la loro collaborazione, si esegue la puntura e la somministrazione di farmaci. Attraverso il tubicino il controllo del dolore si protrarrà per tutta la durata del travaglio, del parto e, se necessario, anche nell'immediato dopo-parto. Qualora, per cause ostetriche, si rendesse necessario eseguire il taglio cesareo sarà suf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fi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ciente somministrare nel tubicino un'ulteriore dose di anestetico locale, evitando così di dover ricorrere all'anestesia generale.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A chi si fa?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A tutte le Donne che desiderano partorire attivamente senza dolore, eccetto i casi in cui esistano delle controindicazioni (per esempio malattie emorragiche, trattamento con anticoagulanti, gravi infezioni o particolari condizioni ostetriche indicate di caso in caso dal Ginecologo). L'analgesia può essere, invece, indicata in Donne portatrici di alcune patologie quali l'ipertensione, diabete, alcune cardiopatie e gravi miopie, che risulterebbero maggiormente a rischio di complicanze durante lo stress del travaglio e del parto spontaneo.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Chi la fa?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I medici dell' U.O.C. di Anestesia e Rianimazione del Presidio Ospedaliero di Lamezia Terme, mettono la loro professionalità a disposizione di tutte le Donne in gravidanza che desiderano venire qui per dare alla luce, in serenità, il loro bambino.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Quali possibili effetti indesiderati?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Se ben condotta l'analgesia di per sé non comporta effetti collaterali spiacevoli. Talvolta può presentarsi prurito diffuso, mai intollerabile e sempre transitorio. Dopo il parto possono manifestarsi mal di schiena o mal di testa, sintomi che, tuttavia, si veri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fi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cano spesso, anche senza aver eseguito l'analgesia, perché legati all'evento del parto. L'insorgenza di una cefalea intensa dopo il parto, benigna e transitoria, legata all' esecuzione della metodica si può veri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fi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care con una frequenza dello 0,6-0.9% dei casi ed è comunque trattabile. La comparsa di complicanze neurologiche gravi (paralisi, disturbi vescicali) è un'evenienza possibile ma talmente rara da considerarsi trascurabile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(0,00016% delle analgesie).</w:t>
      </w:r>
    </w:p>
    <w:p w:rsidR="00E93148" w:rsidRPr="00E93148" w:rsidRDefault="00E93148" w:rsidP="00E931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  <w:lastRenderedPageBreak/>
        <w:drawing>
          <wp:inline distT="0" distB="0" distL="0" distR="0">
            <wp:extent cx="1905000" cy="2438400"/>
            <wp:effectExtent l="0" t="0" r="0" b="0"/>
            <wp:docPr id="3" name="Immagine 3" descr="Dom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stasis_uploaded_776927798" descr="Doma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48" w:rsidRPr="00E93148" w:rsidRDefault="00E93148" w:rsidP="00E931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:rsidR="00E93148" w:rsidRPr="00E93148" w:rsidRDefault="00E93148" w:rsidP="00E931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QUALI LE DOMANDE PIU' FREQUENTI?</w:t>
      </w:r>
    </w:p>
    <w:p w:rsidR="00E93148" w:rsidRPr="00E93148" w:rsidRDefault="00E93148" w:rsidP="00E9314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br/>
        <w:t>E' pericoloso?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                    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No, salvo eventi eccezionali, non è pericolosa né per la madre né per il bambino.  Al contrario contribuisce al benessere fetale durante il parto.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Fa male la puntura?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                    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No, l'ago è introdotto dopo aver effettuato una piccola anestesia sulla cute, perciò si può avvertire solo una sensazione di pressione o delle lievi scosse.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Avrò la sensazione di non partecipare a ciò che mi sta succedendo?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No, la perdita della sensibilità dolorosa non esclude la percezione delle contrazioni e della spinta e la motilità della forza espulsiva. Anzi l'assenza del dolore permetterà una partecipazione e collaborazione più serena da parte della futura mamma.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E se cambio idea?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                      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In qualunque momento la Donna è libera di ritirare il proprio consenso, anche nel caso fosse già stato inserito l'ago con il tubicino. In tal caso basta sospendere la somministrazione dei farmaci.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Dovrò stare per forza a letto durante il travaglio?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No, la Donna è libera di scegliere come stare durante il travaglio. Una volta rimosso l'ago 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fi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ssato il tubicino alla cute con una medicazione sterile, la Donna è in grado di passeggiare e di assumere le posizioni che riterrà più confortevoli.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Avrò vicino l'Ostetrica e il Ginecologo?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               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Si! L'analgesia verrà eseguita direttamente nel blocco parto con tutta l'equipe ginecologico-ostetrica a disposizione della partoriente. L'anestesista che esegue l'analgesia è sempre reperibile e prontamente disponibile.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Pr="00E931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Potrà assistere anche mio marito o un mio congiunto?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</w:t>
      </w:r>
      <w:r w:rsidRPr="00E9314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Il futuro padre, o un parente che lo desideri, avrà la possibilità di stare vicino alla Partoriente, come da disposizione del Reparto.</w:t>
      </w:r>
    </w:p>
    <w:p w:rsidR="00E93148" w:rsidRPr="00E93148" w:rsidRDefault="00E93148" w:rsidP="00E931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E93148"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1905000" cy="1737360"/>
            <wp:effectExtent l="0" t="0" r="0" b="0"/>
            <wp:docPr id="2" name="Immagine 2" descr="Cu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stasis_uploaded_1927466852" descr="Cu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D6" w:rsidRDefault="008C50D6"/>
    <w:sectPr w:rsidR="008C50D6" w:rsidSect="00E9314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6A"/>
    <w:rsid w:val="0080236A"/>
    <w:rsid w:val="008C50D6"/>
    <w:rsid w:val="00901F60"/>
    <w:rsid w:val="009922FC"/>
    <w:rsid w:val="00E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F5213-AC81-4BE4-BCC4-AC0AEC1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93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93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314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314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2018-01-23T13:32:00Z</dcterms:created>
  <dcterms:modified xsi:type="dcterms:W3CDTF">2018-01-23T13:43:00Z</dcterms:modified>
</cp:coreProperties>
</file>